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081E26" w14:textId="77777777" w:rsidR="00F32F48" w:rsidRDefault="00F32F48"/>
    <w:p w14:paraId="49B55938" w14:textId="25C95894" w:rsidR="00F32F48" w:rsidRDefault="00F32F48" w:rsidP="00F32F48">
      <w:pPr>
        <w:jc w:val="center"/>
      </w:pPr>
      <w:r>
        <w:rPr>
          <w:noProof/>
          <w:lang w:eastAsia="sl-SI"/>
        </w:rPr>
        <w:drawing>
          <wp:inline distT="0" distB="0" distL="0" distR="0" wp14:anchorId="1A65814E" wp14:editId="431E5C9C">
            <wp:extent cx="1057275" cy="638175"/>
            <wp:effectExtent l="0" t="0" r="9525" b="9525"/>
            <wp:docPr id="3" name="Slika 3" descr="Slika, ki vsebuje besede besedilo, izrezek&#10;&#10;Opis je samodejno ustvarjen"/>
            <wp:cNvGraphicFramePr/>
            <a:graphic xmlns:a="http://schemas.openxmlformats.org/drawingml/2006/main">
              <a:graphicData uri="http://schemas.openxmlformats.org/drawingml/2006/picture">
                <pic:pic xmlns:pic="http://schemas.openxmlformats.org/drawingml/2006/picture">
                  <pic:nvPicPr>
                    <pic:cNvPr id="3" name="Slika 3" descr="Slika, ki vsebuje besede besedilo, izrezek&#10;&#10;Opis je samodejno ustvarjen"/>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57275" cy="638175"/>
                    </a:xfrm>
                    <a:prstGeom prst="rect">
                      <a:avLst/>
                    </a:prstGeom>
                    <a:noFill/>
                    <a:ln>
                      <a:noFill/>
                    </a:ln>
                  </pic:spPr>
                </pic:pic>
              </a:graphicData>
            </a:graphic>
          </wp:inline>
        </w:drawing>
      </w:r>
    </w:p>
    <w:p w14:paraId="185313F6" w14:textId="77777777" w:rsidR="00F32F48" w:rsidRPr="00C63C4A" w:rsidRDefault="00F32F48" w:rsidP="00F32F48">
      <w:pPr>
        <w:pStyle w:val="Brezrazmikov"/>
        <w:jc w:val="center"/>
        <w:rPr>
          <w:b/>
          <w:i/>
          <w:sz w:val="18"/>
          <w:szCs w:val="18"/>
        </w:rPr>
      </w:pPr>
      <w:r w:rsidRPr="00C63C4A">
        <w:rPr>
          <w:b/>
          <w:i/>
          <w:sz w:val="18"/>
          <w:szCs w:val="18"/>
        </w:rPr>
        <w:t>Zbornica zdravstvene in babiške nege Slovenije -</w:t>
      </w:r>
    </w:p>
    <w:p w14:paraId="4631913E" w14:textId="77777777" w:rsidR="00F32F48" w:rsidRPr="00C63C4A" w:rsidRDefault="00F32F48" w:rsidP="00F32F48">
      <w:pPr>
        <w:pStyle w:val="Brezrazmikov"/>
        <w:jc w:val="center"/>
        <w:rPr>
          <w:b/>
          <w:i/>
          <w:sz w:val="18"/>
          <w:szCs w:val="18"/>
        </w:rPr>
      </w:pPr>
      <w:r>
        <w:rPr>
          <w:b/>
          <w:i/>
          <w:sz w:val="18"/>
          <w:szCs w:val="18"/>
        </w:rPr>
        <w:t xml:space="preserve">Zveza strokovnih </w:t>
      </w:r>
      <w:r w:rsidRPr="00C63C4A">
        <w:rPr>
          <w:b/>
          <w:i/>
          <w:sz w:val="18"/>
          <w:szCs w:val="18"/>
        </w:rPr>
        <w:t>društev medicinskih sester, babic in zdravstvenih tehnikov Slovenije</w:t>
      </w:r>
    </w:p>
    <w:p w14:paraId="769DDF4C" w14:textId="77777777" w:rsidR="00F32F48" w:rsidRPr="00C63C4A" w:rsidRDefault="00F32F48" w:rsidP="00F32F48">
      <w:pPr>
        <w:pStyle w:val="Brezrazmikov"/>
        <w:jc w:val="center"/>
        <w:rPr>
          <w:sz w:val="18"/>
          <w:szCs w:val="18"/>
        </w:rPr>
      </w:pPr>
      <w:r w:rsidRPr="00C63C4A">
        <w:rPr>
          <w:i/>
          <w:sz w:val="18"/>
          <w:szCs w:val="18"/>
        </w:rPr>
        <w:t>Ob žel</w:t>
      </w:r>
      <w:r>
        <w:rPr>
          <w:i/>
          <w:sz w:val="18"/>
          <w:szCs w:val="18"/>
        </w:rPr>
        <w:t xml:space="preserve">eznici 30a, Ljubljana, tel.: </w:t>
      </w:r>
      <w:r w:rsidRPr="00C63C4A">
        <w:rPr>
          <w:i/>
          <w:sz w:val="18"/>
          <w:szCs w:val="18"/>
        </w:rPr>
        <w:t xml:space="preserve">01/544 54 80; </w:t>
      </w:r>
      <w:r>
        <w:rPr>
          <w:i/>
          <w:sz w:val="18"/>
          <w:szCs w:val="18"/>
        </w:rPr>
        <w:t>e</w:t>
      </w:r>
      <w:r w:rsidRPr="00C63C4A">
        <w:rPr>
          <w:i/>
          <w:sz w:val="18"/>
          <w:szCs w:val="18"/>
        </w:rPr>
        <w:t xml:space="preserve">-mail: </w:t>
      </w:r>
      <w:hyperlink r:id="rId5" w:history="1">
        <w:r w:rsidRPr="00C63C4A">
          <w:rPr>
            <w:rStyle w:val="Hiperpovezava"/>
            <w:sz w:val="18"/>
            <w:szCs w:val="18"/>
          </w:rPr>
          <w:t>tajnistvo@zbornica-zveza.si</w:t>
        </w:r>
      </w:hyperlink>
    </w:p>
    <w:p w14:paraId="3857F3EB" w14:textId="77777777" w:rsidR="00F32F48" w:rsidRDefault="00F32F48" w:rsidP="00F32F48">
      <w:pPr>
        <w:jc w:val="center"/>
      </w:pPr>
    </w:p>
    <w:p w14:paraId="2F2EB456" w14:textId="77ECA7F6" w:rsidR="00C15173" w:rsidRPr="00F61C78" w:rsidRDefault="00F61C78">
      <w:pPr>
        <w:rPr>
          <w:rStyle w:val="Hiperpovezava"/>
          <w:color w:val="auto"/>
          <w:u w:val="none"/>
        </w:rPr>
      </w:pPr>
      <w:r>
        <w:t xml:space="preserve">Letošnje knjižne izdaje Zbornice – Zveze. </w:t>
      </w:r>
      <w:r w:rsidR="00303E40">
        <w:t xml:space="preserve">Tako priročnik </w:t>
      </w:r>
      <w:r w:rsidR="00303E40" w:rsidRPr="00276652">
        <w:rPr>
          <w:b/>
          <w:bCs/>
        </w:rPr>
        <w:t>Kakovost in varnost v zdravstvu</w:t>
      </w:r>
      <w:r w:rsidR="00303E40">
        <w:t xml:space="preserve"> kot </w:t>
      </w:r>
      <w:r w:rsidR="00303E40" w:rsidRPr="00276652">
        <w:rPr>
          <w:b/>
          <w:bCs/>
        </w:rPr>
        <w:t>Nasilje NE! Priročnik za obravnavo nasilja v zdravstvenih in socialnovarstvenih zavodih</w:t>
      </w:r>
      <w:r w:rsidR="00303E40">
        <w:t xml:space="preserve"> sta namenjena </w:t>
      </w:r>
      <w:r w:rsidR="00C15173">
        <w:t>zaposlenim v zdravstven</w:t>
      </w:r>
      <w:r w:rsidR="003A2439">
        <w:t>i</w:t>
      </w:r>
      <w:r w:rsidR="00C15173">
        <w:t xml:space="preserve"> negi, </w:t>
      </w:r>
      <w:r w:rsidR="00303E40">
        <w:t xml:space="preserve">morda pa bosta zanimiva </w:t>
      </w:r>
      <w:r w:rsidR="00C15173">
        <w:t xml:space="preserve">tudi širši javnosti. </w:t>
      </w:r>
      <w:r w:rsidR="00303E40">
        <w:t>Vabimo vas</w:t>
      </w:r>
      <w:r w:rsidR="00C15173">
        <w:t xml:space="preserve">, da </w:t>
      </w:r>
      <w:r w:rsidR="00303E40">
        <w:t xml:space="preserve">priročnika </w:t>
      </w:r>
      <w:r w:rsidR="00C15173">
        <w:t xml:space="preserve">naročite s spodnjo naročilnico ali nam za naročilo pišete </w:t>
      </w:r>
      <w:r w:rsidR="00C26DF0">
        <w:t xml:space="preserve">na e-naslov </w:t>
      </w:r>
      <w:hyperlink r:id="rId6" w:history="1">
        <w:r w:rsidR="00C26DF0" w:rsidRPr="008867AD">
          <w:rPr>
            <w:rStyle w:val="Hiperpovezava"/>
          </w:rPr>
          <w:t>informacije@zbornica-zveza.si</w:t>
        </w:r>
      </w:hyperlink>
      <w:r w:rsidR="00565ED3">
        <w:rPr>
          <w:rStyle w:val="Hiperpovezava"/>
        </w:rPr>
        <w:t>.</w:t>
      </w:r>
    </w:p>
    <w:p w14:paraId="093D2A18" w14:textId="683FE733" w:rsidR="00303E40" w:rsidRDefault="00F32F48">
      <w:pPr>
        <w:rPr>
          <w:rStyle w:val="Hiperpovezava"/>
        </w:rPr>
      </w:pPr>
      <w:r w:rsidRPr="006E6619">
        <w:rPr>
          <w:b/>
          <w:bCs/>
          <w:noProof/>
        </w:rPr>
        <w:drawing>
          <wp:anchor distT="0" distB="0" distL="114300" distR="114300" simplePos="0" relativeHeight="251658240" behindDoc="1" locked="0" layoutInCell="1" allowOverlap="1" wp14:anchorId="164001E6" wp14:editId="695BE221">
            <wp:simplePos x="0" y="0"/>
            <wp:positionH relativeFrom="column">
              <wp:posOffset>3900170</wp:posOffset>
            </wp:positionH>
            <wp:positionV relativeFrom="paragraph">
              <wp:posOffset>245745</wp:posOffset>
            </wp:positionV>
            <wp:extent cx="2179320" cy="2847975"/>
            <wp:effectExtent l="114300" t="114300" r="125730" b="142875"/>
            <wp:wrapTight wrapText="bothSides">
              <wp:wrapPolygon edited="0">
                <wp:start x="-1133" y="-867"/>
                <wp:lineTo x="-1133" y="22539"/>
                <wp:lineTo x="22657" y="22539"/>
                <wp:lineTo x="22469" y="-867"/>
                <wp:lineTo x="-1133" y="-867"/>
              </wp:wrapPolygon>
            </wp:wrapTight>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79320" cy="284797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p>
    <w:p w14:paraId="6A563E21" w14:textId="7F046FBF" w:rsidR="00303E40" w:rsidRPr="006E6619" w:rsidRDefault="00303E40">
      <w:pPr>
        <w:rPr>
          <w:rStyle w:val="Hiperpovezava"/>
          <w:b/>
          <w:bCs/>
        </w:rPr>
      </w:pPr>
      <w:r w:rsidRPr="006E6619">
        <w:rPr>
          <w:rStyle w:val="Hiperpovezava"/>
          <w:b/>
          <w:bCs/>
        </w:rPr>
        <w:t>Nasilje NE! Priročnik za obravnavo nasilja v zdravstvenih in socialnovarstvenih zavodih</w:t>
      </w:r>
    </w:p>
    <w:p w14:paraId="769D4215" w14:textId="00F3B211" w:rsidR="00303E40" w:rsidRDefault="00303E40" w:rsidP="00303E40">
      <w:r>
        <w:t>se osredotoča na obravnavo različnih vrst nasilja in pri tem pokaže, da sta za obravnavo nasilja najbolj pomembna sam odnos do nasilja in empatija do žrtve. Trije tematski sklopi obravnavajo pojavne oblike nasilja na delovnem mestu, v družini ter nad pacienti in oskrbovanci socialnovarstvenih zavodov, četrti pa 20 let delovanja Delovne skupine za nenasilje in njeno vztrajno obravnavo za družbo pomembne tematike odpravljanja nasilja.</w:t>
      </w:r>
    </w:p>
    <w:p w14:paraId="09FD0B74" w14:textId="7A3806B6" w:rsidR="00303E40" w:rsidRDefault="00303E40" w:rsidP="00303E40">
      <w:r>
        <w:t>Cena priročnika: 15 evrov z DDV  </w:t>
      </w:r>
    </w:p>
    <w:p w14:paraId="7A2A6CB8" w14:textId="13F9AEE3" w:rsidR="00303E40" w:rsidRDefault="00303E40" w:rsidP="00303E40"/>
    <w:p w14:paraId="2822BE09" w14:textId="77777777" w:rsidR="00303E40" w:rsidRDefault="00303E40"/>
    <w:p w14:paraId="32F2205B" w14:textId="77777777" w:rsidR="008E0B15" w:rsidRDefault="008E0B15" w:rsidP="0026006B">
      <w:pPr>
        <w:jc w:val="both"/>
        <w:rPr>
          <w:rFonts w:ascii="Arial" w:eastAsia="Times New Roman" w:hAnsi="Arial" w:cs="Arial"/>
          <w:b/>
          <w:bCs/>
          <w:sz w:val="20"/>
          <w:szCs w:val="20"/>
        </w:rPr>
      </w:pPr>
    </w:p>
    <w:p w14:paraId="0AA9C3AF" w14:textId="7767A852" w:rsidR="006E6619" w:rsidRDefault="006E6619" w:rsidP="0026006B">
      <w:pPr>
        <w:jc w:val="both"/>
        <w:rPr>
          <w:rFonts w:ascii="Arial" w:eastAsia="Times New Roman" w:hAnsi="Arial" w:cs="Arial"/>
          <w:b/>
          <w:bCs/>
          <w:color w:val="4472C4" w:themeColor="accent1"/>
          <w:sz w:val="20"/>
          <w:szCs w:val="20"/>
          <w:u w:val="single"/>
        </w:rPr>
      </w:pPr>
    </w:p>
    <w:p w14:paraId="06288CB7" w14:textId="5EB146AD" w:rsidR="008E0B15" w:rsidRPr="006E6619" w:rsidRDefault="005E080F" w:rsidP="0026006B">
      <w:pPr>
        <w:jc w:val="both"/>
        <w:rPr>
          <w:rFonts w:ascii="Arial" w:eastAsia="Times New Roman" w:hAnsi="Arial" w:cs="Arial"/>
          <w:b/>
          <w:bCs/>
          <w:color w:val="4472C4" w:themeColor="accent1"/>
          <w:sz w:val="20"/>
          <w:szCs w:val="20"/>
          <w:u w:val="single"/>
        </w:rPr>
      </w:pPr>
      <w:r>
        <w:rPr>
          <w:rFonts w:ascii="Arial" w:eastAsia="Times New Roman" w:hAnsi="Arial" w:cs="Arial"/>
          <w:noProof/>
          <w:sz w:val="20"/>
          <w:szCs w:val="20"/>
          <w:u w:val="single"/>
        </w:rPr>
        <w:drawing>
          <wp:anchor distT="0" distB="0" distL="114300" distR="114300" simplePos="0" relativeHeight="251659264" behindDoc="1" locked="0" layoutInCell="1" allowOverlap="1" wp14:anchorId="1906C612" wp14:editId="1F67137B">
            <wp:simplePos x="0" y="0"/>
            <wp:positionH relativeFrom="column">
              <wp:posOffset>4053205</wp:posOffset>
            </wp:positionH>
            <wp:positionV relativeFrom="paragraph">
              <wp:posOffset>73660</wp:posOffset>
            </wp:positionV>
            <wp:extent cx="1932940" cy="2762250"/>
            <wp:effectExtent l="133350" t="114300" r="143510" b="171450"/>
            <wp:wrapTight wrapText="bothSides">
              <wp:wrapPolygon edited="0">
                <wp:start x="-1277" y="-894"/>
                <wp:lineTo x="-1490" y="21600"/>
                <wp:lineTo x="-639" y="22792"/>
                <wp:lineTo x="21926" y="22792"/>
                <wp:lineTo x="22991" y="21004"/>
                <wp:lineTo x="22991" y="1788"/>
                <wp:lineTo x="22565" y="-894"/>
                <wp:lineTo x="-1277" y="-894"/>
              </wp:wrapPolygon>
            </wp:wrapTight>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32940" cy="276225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r w:rsidR="008E0B15" w:rsidRPr="006E6619">
        <w:rPr>
          <w:rFonts w:ascii="Arial" w:eastAsia="Times New Roman" w:hAnsi="Arial" w:cs="Arial"/>
          <w:b/>
          <w:bCs/>
          <w:color w:val="4472C4" w:themeColor="accent1"/>
          <w:sz w:val="20"/>
          <w:szCs w:val="20"/>
          <w:u w:val="single"/>
        </w:rPr>
        <w:t>Kakovost in varnost v zdravstvu</w:t>
      </w:r>
    </w:p>
    <w:p w14:paraId="6F78FEC2" w14:textId="52E85114" w:rsidR="00276652" w:rsidRPr="006E6619" w:rsidRDefault="008E0B15" w:rsidP="00F5440D">
      <w:pPr>
        <w:rPr>
          <w:rFonts w:ascii="Arial" w:eastAsia="Times New Roman" w:hAnsi="Arial" w:cs="Arial"/>
          <w:sz w:val="20"/>
          <w:szCs w:val="20"/>
          <w:u w:val="single"/>
        </w:rPr>
      </w:pPr>
      <w:r>
        <w:t xml:space="preserve"> »… Slovenija se je z vstopom v Evropsko unijo zavezala nenehnemu zagotavljanju in izboljševanju kakovosti in varnosti zdravstvene oskrbe. V Nacionalni strategiji kakovosti in varnosti v zdravstvu (Ministrstvo za zdravje, 2010) je zapisano, da si bomo prizadevali upoštevati mednarodno in evropsko sprejeta načela kakovosti ter širše cilje, ki imajo večji vpliv na celotno družbo. Ta so: uspešnost, varnost, pravočasnost, učinkovitost, enakopravnost in osredotočenje na pacienta …« </w:t>
      </w:r>
      <w:r w:rsidR="00F5440D">
        <w:t xml:space="preserve">          </w:t>
      </w:r>
      <w:r w:rsidR="00276652">
        <w:t xml:space="preserve">                                                                   </w:t>
      </w:r>
      <w:r w:rsidR="00F5440D">
        <w:t xml:space="preserve">                         </w:t>
      </w:r>
      <w:r w:rsidR="00276652">
        <w:t>Monika Ažman</w:t>
      </w:r>
    </w:p>
    <w:p w14:paraId="1055A199" w14:textId="40DD7EC5" w:rsidR="00276652" w:rsidRDefault="00276652" w:rsidP="0026006B">
      <w:pPr>
        <w:jc w:val="both"/>
      </w:pPr>
      <w:r>
        <w:t>In ta priročnik je namenjen ravno temu, zagotavljanju kakovosti in s tem varnosti vsakega pacienta v zdravstvenem sistemu.</w:t>
      </w:r>
    </w:p>
    <w:p w14:paraId="1F7AB864" w14:textId="42008D59" w:rsidR="00234F74" w:rsidRDefault="00234F74" w:rsidP="00234F74">
      <w:r>
        <w:t>Cena priročnika: 5 evrov z DDV  </w:t>
      </w:r>
    </w:p>
    <w:p w14:paraId="4C70F5F7" w14:textId="77777777" w:rsidR="008E0B15" w:rsidRDefault="008E0B15" w:rsidP="0026006B">
      <w:pPr>
        <w:jc w:val="both"/>
        <w:rPr>
          <w:rFonts w:ascii="Arial" w:eastAsia="Times New Roman" w:hAnsi="Arial" w:cs="Arial"/>
          <w:b/>
          <w:bCs/>
          <w:sz w:val="20"/>
          <w:szCs w:val="20"/>
        </w:rPr>
      </w:pPr>
    </w:p>
    <w:p w14:paraId="416AD3D9" w14:textId="77777777" w:rsidR="008E0B15" w:rsidRDefault="008E0B15" w:rsidP="0026006B">
      <w:pPr>
        <w:jc w:val="both"/>
        <w:rPr>
          <w:rFonts w:ascii="Arial" w:eastAsia="Times New Roman" w:hAnsi="Arial" w:cs="Arial"/>
          <w:b/>
          <w:bCs/>
          <w:sz w:val="20"/>
          <w:szCs w:val="20"/>
        </w:rPr>
      </w:pPr>
    </w:p>
    <w:p w14:paraId="261AD5DC" w14:textId="77777777" w:rsidR="008E0B15" w:rsidRDefault="008E0B15" w:rsidP="0026006B">
      <w:pPr>
        <w:jc w:val="both"/>
        <w:rPr>
          <w:rFonts w:ascii="Arial" w:eastAsia="Times New Roman" w:hAnsi="Arial" w:cs="Arial"/>
          <w:b/>
          <w:bCs/>
          <w:sz w:val="20"/>
          <w:szCs w:val="20"/>
        </w:rPr>
      </w:pPr>
    </w:p>
    <w:p w14:paraId="1AEDE1FD" w14:textId="77777777" w:rsidR="006E6619" w:rsidRDefault="006E6619" w:rsidP="0026006B">
      <w:pPr>
        <w:jc w:val="both"/>
        <w:rPr>
          <w:rFonts w:ascii="Arial" w:eastAsia="Times New Roman" w:hAnsi="Arial" w:cs="Arial"/>
          <w:b/>
          <w:bCs/>
          <w:sz w:val="20"/>
          <w:szCs w:val="20"/>
        </w:rPr>
      </w:pPr>
    </w:p>
    <w:p w14:paraId="6F2DAE72" w14:textId="77777777" w:rsidR="006E6619" w:rsidRDefault="006E6619" w:rsidP="0026006B">
      <w:pPr>
        <w:jc w:val="both"/>
        <w:rPr>
          <w:rFonts w:ascii="Arial" w:eastAsia="Times New Roman" w:hAnsi="Arial" w:cs="Arial"/>
          <w:b/>
          <w:bCs/>
          <w:sz w:val="20"/>
          <w:szCs w:val="20"/>
        </w:rPr>
      </w:pPr>
    </w:p>
    <w:p w14:paraId="650A2866" w14:textId="77777777" w:rsidR="00F61C78" w:rsidRDefault="00F61C78" w:rsidP="0026006B">
      <w:pPr>
        <w:jc w:val="both"/>
        <w:rPr>
          <w:rFonts w:ascii="Arial" w:eastAsia="Times New Roman" w:hAnsi="Arial" w:cs="Arial"/>
          <w:b/>
          <w:bCs/>
          <w:sz w:val="20"/>
          <w:szCs w:val="20"/>
        </w:rPr>
      </w:pPr>
    </w:p>
    <w:p w14:paraId="5094FE9A" w14:textId="77777777" w:rsidR="00F32F48" w:rsidRDefault="00F32F48" w:rsidP="0026006B">
      <w:pPr>
        <w:jc w:val="both"/>
        <w:rPr>
          <w:rFonts w:ascii="Arial" w:eastAsia="Times New Roman" w:hAnsi="Arial" w:cs="Arial"/>
          <w:b/>
          <w:bCs/>
          <w:sz w:val="20"/>
          <w:szCs w:val="20"/>
        </w:rPr>
      </w:pPr>
    </w:p>
    <w:p w14:paraId="3E6D0C46" w14:textId="1102DFB0" w:rsidR="0026006B" w:rsidRPr="00AD5866" w:rsidRDefault="0026006B" w:rsidP="0026006B">
      <w:pPr>
        <w:jc w:val="both"/>
        <w:rPr>
          <w:rFonts w:ascii="Arial" w:eastAsia="Times New Roman" w:hAnsi="Arial" w:cs="Arial"/>
          <w:sz w:val="20"/>
          <w:szCs w:val="20"/>
        </w:rPr>
      </w:pPr>
      <w:r w:rsidRPr="008C3DD8">
        <w:rPr>
          <w:rFonts w:ascii="Arial" w:eastAsia="Times New Roman" w:hAnsi="Arial" w:cs="Arial"/>
          <w:b/>
          <w:bCs/>
          <w:sz w:val="20"/>
          <w:szCs w:val="20"/>
        </w:rPr>
        <w:t>NAROČILNICA</w:t>
      </w:r>
      <w:r>
        <w:rPr>
          <w:rFonts w:ascii="Arial" w:eastAsia="Times New Roman" w:hAnsi="Arial" w:cs="Arial"/>
          <w:sz w:val="20"/>
          <w:szCs w:val="20"/>
        </w:rPr>
        <w:t xml:space="preserve"> </w:t>
      </w:r>
      <w:r w:rsidR="00234F74">
        <w:rPr>
          <w:rFonts w:ascii="Arial" w:eastAsia="Times New Roman" w:hAnsi="Arial" w:cs="Arial"/>
          <w:sz w:val="20"/>
          <w:szCs w:val="20"/>
        </w:rPr>
        <w:t>(za pravne osebe)</w:t>
      </w:r>
    </w:p>
    <w:p w14:paraId="3945F8C5" w14:textId="4187822B" w:rsidR="0026006B" w:rsidRPr="00AD5866" w:rsidRDefault="0026006B" w:rsidP="0026006B">
      <w:pPr>
        <w:jc w:val="both"/>
        <w:rPr>
          <w:rFonts w:ascii="Arial" w:eastAsia="Times New Roman" w:hAnsi="Arial" w:cs="Arial"/>
          <w:sz w:val="20"/>
          <w:szCs w:val="20"/>
        </w:rPr>
      </w:pPr>
      <w:r w:rsidRPr="00AD5866">
        <w:rPr>
          <w:rFonts w:ascii="Arial" w:eastAsia="Times New Roman" w:hAnsi="Arial" w:cs="Arial"/>
          <w:sz w:val="20"/>
          <w:szCs w:val="20"/>
        </w:rPr>
        <w:t xml:space="preserve">Prosimo vas, da izpolnjeno naročilnico pošljete na naslov </w:t>
      </w:r>
      <w:r w:rsidRPr="00AD5866">
        <w:rPr>
          <w:rFonts w:ascii="Arial" w:hAnsi="Arial" w:cs="Arial"/>
          <w:sz w:val="20"/>
          <w:szCs w:val="20"/>
        </w:rPr>
        <w:t xml:space="preserve">Zbornica </w:t>
      </w:r>
      <w:r w:rsidR="00565ED3">
        <w:rPr>
          <w:rFonts w:ascii="Arial" w:hAnsi="Arial" w:cs="Arial"/>
          <w:sz w:val="20"/>
          <w:szCs w:val="20"/>
        </w:rPr>
        <w:t>– Zveza</w:t>
      </w:r>
      <w:r w:rsidRPr="00AD5866">
        <w:rPr>
          <w:rFonts w:ascii="Arial" w:hAnsi="Arial" w:cs="Arial"/>
          <w:sz w:val="20"/>
          <w:szCs w:val="20"/>
        </w:rPr>
        <w:t xml:space="preserve">, Ob železnici </w:t>
      </w:r>
      <w:r w:rsidR="001D757A" w:rsidRPr="00AD5866">
        <w:rPr>
          <w:rFonts w:ascii="Arial" w:hAnsi="Arial" w:cs="Arial"/>
          <w:sz w:val="20"/>
          <w:szCs w:val="20"/>
        </w:rPr>
        <w:t>30</w:t>
      </w:r>
      <w:r w:rsidR="001D757A">
        <w:rPr>
          <w:rFonts w:ascii="Arial" w:hAnsi="Arial" w:cs="Arial"/>
          <w:sz w:val="20"/>
          <w:szCs w:val="20"/>
        </w:rPr>
        <w:t>a</w:t>
      </w:r>
      <w:r w:rsidRPr="00AD5866">
        <w:rPr>
          <w:rFonts w:ascii="Arial" w:hAnsi="Arial" w:cs="Arial"/>
          <w:sz w:val="20"/>
          <w:szCs w:val="20"/>
        </w:rPr>
        <w:t>, 1000 Ljubljana</w:t>
      </w:r>
      <w:r w:rsidR="001D757A">
        <w:rPr>
          <w:rFonts w:ascii="Arial" w:hAnsi="Arial" w:cs="Arial"/>
          <w:sz w:val="20"/>
          <w:szCs w:val="20"/>
        </w:rPr>
        <w:t xml:space="preserve"> </w:t>
      </w:r>
      <w:r w:rsidRPr="00AD5866">
        <w:rPr>
          <w:rFonts w:ascii="Arial" w:eastAsia="Times New Roman" w:hAnsi="Arial" w:cs="Arial"/>
          <w:sz w:val="20"/>
          <w:szCs w:val="20"/>
        </w:rPr>
        <w:t xml:space="preserve">ali po </w:t>
      </w:r>
      <w:r>
        <w:rPr>
          <w:rFonts w:ascii="Arial" w:eastAsia="Times New Roman" w:hAnsi="Arial" w:cs="Arial"/>
          <w:sz w:val="20"/>
          <w:szCs w:val="20"/>
        </w:rPr>
        <w:t>elektronski pošti</w:t>
      </w:r>
      <w:r w:rsidRPr="00AD5866">
        <w:rPr>
          <w:rFonts w:ascii="Arial" w:eastAsia="Times New Roman" w:hAnsi="Arial" w:cs="Arial"/>
          <w:sz w:val="20"/>
          <w:szCs w:val="20"/>
        </w:rPr>
        <w:t xml:space="preserve"> </w:t>
      </w:r>
      <w:hyperlink r:id="rId9" w:history="1">
        <w:r w:rsidRPr="00AD5866">
          <w:rPr>
            <w:rStyle w:val="Hiperpovezava"/>
            <w:rFonts w:ascii="Arial" w:eastAsia="Times New Roman" w:hAnsi="Arial" w:cs="Arial"/>
            <w:sz w:val="20"/>
            <w:szCs w:val="20"/>
          </w:rPr>
          <w:t>informacije@zbornica-zveza.si</w:t>
        </w:r>
      </w:hyperlink>
      <w:r w:rsidRPr="00AD5866">
        <w:rPr>
          <w:rFonts w:ascii="Arial" w:eastAsia="Times New Roman" w:hAnsi="Arial" w:cs="Arial"/>
          <w:sz w:val="20"/>
          <w:szCs w:val="20"/>
        </w:rPr>
        <w:t>.</w:t>
      </w:r>
    </w:p>
    <w:p w14:paraId="67AECFF9" w14:textId="77777777" w:rsidR="0026006B" w:rsidRPr="00AD5866" w:rsidRDefault="0026006B" w:rsidP="0026006B">
      <w:pPr>
        <w:jc w:val="both"/>
        <w:rPr>
          <w:rFonts w:ascii="Arial" w:eastAsia="Times New Roman" w:hAnsi="Arial" w:cs="Arial"/>
          <w:sz w:val="20"/>
          <w:szCs w:val="20"/>
        </w:rPr>
      </w:pPr>
    </w:p>
    <w:p w14:paraId="386D7C04" w14:textId="77777777" w:rsidR="0026006B" w:rsidRPr="00AD5866" w:rsidRDefault="0026006B" w:rsidP="0026006B">
      <w:pPr>
        <w:jc w:val="both"/>
        <w:rPr>
          <w:rFonts w:ascii="Arial" w:eastAsia="Times New Roman" w:hAnsi="Arial" w:cs="Arial"/>
          <w:sz w:val="20"/>
          <w:szCs w:val="20"/>
          <w:u w:val="single"/>
        </w:rPr>
      </w:pPr>
      <w:r w:rsidRPr="00AD5866">
        <w:rPr>
          <w:rFonts w:ascii="Arial" w:eastAsia="Times New Roman" w:hAnsi="Arial" w:cs="Arial"/>
          <w:sz w:val="20"/>
          <w:szCs w:val="20"/>
        </w:rPr>
        <w:t>PODJETJE:</w:t>
      </w:r>
      <w:r w:rsidRPr="00AD5866">
        <w:rPr>
          <w:rFonts w:ascii="Arial" w:eastAsia="Times New Roman" w:hAnsi="Arial" w:cs="Arial"/>
          <w:sz w:val="20"/>
          <w:szCs w:val="20"/>
          <w:u w:val="single"/>
        </w:rPr>
        <w:tab/>
      </w:r>
      <w:r w:rsidRPr="00AD5866">
        <w:rPr>
          <w:rFonts w:ascii="Arial" w:eastAsia="Times New Roman" w:hAnsi="Arial" w:cs="Arial"/>
          <w:sz w:val="20"/>
          <w:szCs w:val="20"/>
          <w:u w:val="single"/>
        </w:rPr>
        <w:tab/>
      </w:r>
      <w:r w:rsidRPr="00AD5866">
        <w:rPr>
          <w:rFonts w:ascii="Arial" w:eastAsia="Times New Roman" w:hAnsi="Arial" w:cs="Arial"/>
          <w:sz w:val="20"/>
          <w:szCs w:val="20"/>
          <w:u w:val="single"/>
        </w:rPr>
        <w:tab/>
      </w:r>
      <w:r w:rsidRPr="00AD5866">
        <w:rPr>
          <w:rFonts w:ascii="Arial" w:eastAsia="Times New Roman" w:hAnsi="Arial" w:cs="Arial"/>
          <w:sz w:val="20"/>
          <w:szCs w:val="20"/>
          <w:u w:val="single"/>
        </w:rPr>
        <w:tab/>
      </w:r>
      <w:r w:rsidRPr="00AD5866">
        <w:rPr>
          <w:rFonts w:ascii="Arial" w:eastAsia="Times New Roman" w:hAnsi="Arial" w:cs="Arial"/>
          <w:sz w:val="20"/>
          <w:szCs w:val="20"/>
          <w:u w:val="single"/>
        </w:rPr>
        <w:tab/>
      </w:r>
      <w:r w:rsidRPr="00AD5866">
        <w:rPr>
          <w:rFonts w:ascii="Arial" w:eastAsia="Times New Roman" w:hAnsi="Arial" w:cs="Arial"/>
          <w:sz w:val="20"/>
          <w:szCs w:val="20"/>
          <w:u w:val="single"/>
        </w:rPr>
        <w:tab/>
      </w:r>
      <w:r w:rsidRPr="00AD5866">
        <w:rPr>
          <w:rFonts w:ascii="Arial" w:eastAsia="Times New Roman" w:hAnsi="Arial" w:cs="Arial"/>
          <w:sz w:val="20"/>
          <w:szCs w:val="20"/>
          <w:u w:val="single"/>
        </w:rPr>
        <w:tab/>
      </w:r>
      <w:r w:rsidRPr="00AD5866">
        <w:rPr>
          <w:rFonts w:ascii="Arial" w:eastAsia="Times New Roman" w:hAnsi="Arial" w:cs="Arial"/>
          <w:sz w:val="20"/>
          <w:szCs w:val="20"/>
          <w:u w:val="single"/>
        </w:rPr>
        <w:tab/>
      </w:r>
      <w:r w:rsidRPr="00AD5866">
        <w:rPr>
          <w:rFonts w:ascii="Arial" w:eastAsia="Times New Roman" w:hAnsi="Arial" w:cs="Arial"/>
          <w:sz w:val="20"/>
          <w:szCs w:val="20"/>
          <w:u w:val="single"/>
        </w:rPr>
        <w:tab/>
      </w:r>
      <w:r w:rsidRPr="00AD5866">
        <w:rPr>
          <w:rFonts w:ascii="Arial" w:eastAsia="Times New Roman" w:hAnsi="Arial" w:cs="Arial"/>
          <w:sz w:val="20"/>
          <w:szCs w:val="20"/>
          <w:u w:val="single"/>
        </w:rPr>
        <w:tab/>
      </w:r>
      <w:r w:rsidRPr="00AD5866">
        <w:rPr>
          <w:rFonts w:ascii="Arial" w:eastAsia="Times New Roman" w:hAnsi="Arial" w:cs="Arial"/>
          <w:sz w:val="20"/>
          <w:szCs w:val="20"/>
          <w:u w:val="single"/>
        </w:rPr>
        <w:tab/>
      </w:r>
    </w:p>
    <w:p w14:paraId="5B3B8942" w14:textId="77777777" w:rsidR="0026006B" w:rsidRPr="0026006B" w:rsidRDefault="0026006B" w:rsidP="0026006B">
      <w:pPr>
        <w:jc w:val="both"/>
        <w:rPr>
          <w:rFonts w:ascii="Arial" w:eastAsia="Times New Roman" w:hAnsi="Arial" w:cs="Arial"/>
          <w:sz w:val="8"/>
          <w:szCs w:val="8"/>
          <w:u w:val="single"/>
        </w:rPr>
      </w:pPr>
    </w:p>
    <w:p w14:paraId="160D80B8" w14:textId="77777777" w:rsidR="0026006B" w:rsidRPr="00AD5866" w:rsidRDefault="0026006B" w:rsidP="0026006B">
      <w:pPr>
        <w:jc w:val="both"/>
        <w:rPr>
          <w:rFonts w:ascii="Arial" w:eastAsia="Times New Roman" w:hAnsi="Arial" w:cs="Arial"/>
          <w:sz w:val="20"/>
          <w:szCs w:val="20"/>
          <w:u w:val="single"/>
        </w:rPr>
      </w:pPr>
      <w:r w:rsidRPr="00AD5866">
        <w:rPr>
          <w:rFonts w:ascii="Arial" w:eastAsia="Times New Roman" w:hAnsi="Arial" w:cs="Arial"/>
          <w:sz w:val="20"/>
          <w:szCs w:val="20"/>
        </w:rPr>
        <w:t xml:space="preserve">NASLOV: </w:t>
      </w:r>
      <w:r w:rsidRPr="00AD5866">
        <w:rPr>
          <w:rFonts w:ascii="Arial" w:eastAsia="Times New Roman" w:hAnsi="Arial" w:cs="Arial"/>
          <w:sz w:val="20"/>
          <w:szCs w:val="20"/>
          <w:u w:val="single"/>
        </w:rPr>
        <w:tab/>
      </w:r>
      <w:r w:rsidRPr="00AD5866">
        <w:rPr>
          <w:rFonts w:ascii="Arial" w:eastAsia="Times New Roman" w:hAnsi="Arial" w:cs="Arial"/>
          <w:sz w:val="20"/>
          <w:szCs w:val="20"/>
          <w:u w:val="single"/>
        </w:rPr>
        <w:tab/>
      </w:r>
      <w:r w:rsidRPr="00AD5866">
        <w:rPr>
          <w:rFonts w:ascii="Arial" w:eastAsia="Times New Roman" w:hAnsi="Arial" w:cs="Arial"/>
          <w:sz w:val="20"/>
          <w:szCs w:val="20"/>
          <w:u w:val="single"/>
        </w:rPr>
        <w:tab/>
      </w:r>
      <w:r w:rsidRPr="00AD5866">
        <w:rPr>
          <w:rFonts w:ascii="Arial" w:eastAsia="Times New Roman" w:hAnsi="Arial" w:cs="Arial"/>
          <w:sz w:val="20"/>
          <w:szCs w:val="20"/>
          <w:u w:val="single"/>
        </w:rPr>
        <w:tab/>
      </w:r>
      <w:r w:rsidRPr="00AD5866">
        <w:rPr>
          <w:rFonts w:ascii="Arial" w:eastAsia="Times New Roman" w:hAnsi="Arial" w:cs="Arial"/>
          <w:sz w:val="20"/>
          <w:szCs w:val="20"/>
          <w:u w:val="single"/>
        </w:rPr>
        <w:tab/>
      </w:r>
      <w:r w:rsidRPr="00AD5866">
        <w:rPr>
          <w:rFonts w:ascii="Arial" w:eastAsia="Times New Roman" w:hAnsi="Arial" w:cs="Arial"/>
          <w:sz w:val="20"/>
          <w:szCs w:val="20"/>
          <w:u w:val="single"/>
        </w:rPr>
        <w:tab/>
      </w:r>
      <w:r w:rsidRPr="00AD5866">
        <w:rPr>
          <w:rFonts w:ascii="Arial" w:eastAsia="Times New Roman" w:hAnsi="Arial" w:cs="Arial"/>
          <w:sz w:val="20"/>
          <w:szCs w:val="20"/>
          <w:u w:val="single"/>
        </w:rPr>
        <w:tab/>
      </w:r>
      <w:r w:rsidRPr="00AD5866">
        <w:rPr>
          <w:rFonts w:ascii="Arial" w:eastAsia="Times New Roman" w:hAnsi="Arial" w:cs="Arial"/>
          <w:sz w:val="20"/>
          <w:szCs w:val="20"/>
          <w:u w:val="single"/>
        </w:rPr>
        <w:tab/>
      </w:r>
      <w:r w:rsidRPr="00AD5866">
        <w:rPr>
          <w:rFonts w:ascii="Arial" w:eastAsia="Times New Roman" w:hAnsi="Arial" w:cs="Arial"/>
          <w:sz w:val="20"/>
          <w:szCs w:val="20"/>
          <w:u w:val="single"/>
        </w:rPr>
        <w:tab/>
      </w:r>
      <w:r w:rsidRPr="00AD5866">
        <w:rPr>
          <w:rFonts w:ascii="Arial" w:eastAsia="Times New Roman" w:hAnsi="Arial" w:cs="Arial"/>
          <w:sz w:val="20"/>
          <w:szCs w:val="20"/>
          <w:u w:val="single"/>
        </w:rPr>
        <w:tab/>
      </w:r>
      <w:r w:rsidRPr="00AD5866">
        <w:rPr>
          <w:rFonts w:ascii="Arial" w:eastAsia="Times New Roman" w:hAnsi="Arial" w:cs="Arial"/>
          <w:sz w:val="20"/>
          <w:szCs w:val="20"/>
          <w:u w:val="single"/>
        </w:rPr>
        <w:tab/>
      </w:r>
    </w:p>
    <w:p w14:paraId="1F0FE139" w14:textId="77777777" w:rsidR="0026006B" w:rsidRPr="0026006B" w:rsidRDefault="0026006B" w:rsidP="0026006B">
      <w:pPr>
        <w:jc w:val="both"/>
        <w:rPr>
          <w:rFonts w:ascii="Arial" w:eastAsia="Times New Roman" w:hAnsi="Arial" w:cs="Arial"/>
          <w:sz w:val="8"/>
          <w:szCs w:val="8"/>
          <w:u w:val="single"/>
        </w:rPr>
      </w:pPr>
    </w:p>
    <w:p w14:paraId="3F3FFB09" w14:textId="77777777" w:rsidR="0026006B" w:rsidRPr="00AD5866" w:rsidRDefault="0026006B" w:rsidP="0026006B">
      <w:pPr>
        <w:jc w:val="both"/>
        <w:rPr>
          <w:rFonts w:ascii="Arial" w:eastAsia="Times New Roman" w:hAnsi="Arial" w:cs="Arial"/>
          <w:sz w:val="20"/>
          <w:szCs w:val="20"/>
          <w:u w:val="single"/>
        </w:rPr>
      </w:pPr>
      <w:r w:rsidRPr="00AD5866">
        <w:rPr>
          <w:rFonts w:ascii="Arial" w:eastAsia="Times New Roman" w:hAnsi="Arial" w:cs="Arial"/>
          <w:sz w:val="20"/>
          <w:szCs w:val="20"/>
        </w:rPr>
        <w:t>POŠTNA ŠTEVILKA IN KRAJ:</w:t>
      </w:r>
      <w:r w:rsidRPr="00AD5866">
        <w:rPr>
          <w:rFonts w:ascii="Arial" w:eastAsia="Times New Roman" w:hAnsi="Arial" w:cs="Arial"/>
          <w:sz w:val="20"/>
          <w:szCs w:val="20"/>
          <w:u w:val="single"/>
        </w:rPr>
        <w:tab/>
      </w:r>
      <w:r w:rsidRPr="00AD5866">
        <w:rPr>
          <w:rFonts w:ascii="Arial" w:eastAsia="Times New Roman" w:hAnsi="Arial" w:cs="Arial"/>
          <w:sz w:val="20"/>
          <w:szCs w:val="20"/>
          <w:u w:val="single"/>
        </w:rPr>
        <w:tab/>
      </w:r>
      <w:r w:rsidRPr="00AD5866">
        <w:rPr>
          <w:rFonts w:ascii="Arial" w:eastAsia="Times New Roman" w:hAnsi="Arial" w:cs="Arial"/>
          <w:sz w:val="20"/>
          <w:szCs w:val="20"/>
          <w:u w:val="single"/>
        </w:rPr>
        <w:tab/>
      </w:r>
      <w:r w:rsidRPr="00AD5866">
        <w:rPr>
          <w:rFonts w:ascii="Arial" w:eastAsia="Times New Roman" w:hAnsi="Arial" w:cs="Arial"/>
          <w:sz w:val="20"/>
          <w:szCs w:val="20"/>
          <w:u w:val="single"/>
        </w:rPr>
        <w:tab/>
      </w:r>
      <w:r w:rsidRPr="00AD5866">
        <w:rPr>
          <w:rFonts w:ascii="Arial" w:eastAsia="Times New Roman" w:hAnsi="Arial" w:cs="Arial"/>
          <w:sz w:val="20"/>
          <w:szCs w:val="20"/>
          <w:u w:val="single"/>
        </w:rPr>
        <w:tab/>
      </w:r>
      <w:r w:rsidRPr="00AD5866">
        <w:rPr>
          <w:rFonts w:ascii="Arial" w:eastAsia="Times New Roman" w:hAnsi="Arial" w:cs="Arial"/>
          <w:sz w:val="20"/>
          <w:szCs w:val="20"/>
          <w:u w:val="single"/>
        </w:rPr>
        <w:tab/>
      </w:r>
      <w:r w:rsidRPr="00AD5866">
        <w:rPr>
          <w:rFonts w:ascii="Arial" w:eastAsia="Times New Roman" w:hAnsi="Arial" w:cs="Arial"/>
          <w:sz w:val="20"/>
          <w:szCs w:val="20"/>
          <w:u w:val="single"/>
        </w:rPr>
        <w:tab/>
      </w:r>
      <w:r w:rsidRPr="00AD5866">
        <w:rPr>
          <w:rFonts w:ascii="Arial" w:eastAsia="Times New Roman" w:hAnsi="Arial" w:cs="Arial"/>
          <w:sz w:val="20"/>
          <w:szCs w:val="20"/>
          <w:u w:val="single"/>
        </w:rPr>
        <w:tab/>
      </w:r>
      <w:r>
        <w:rPr>
          <w:rFonts w:ascii="Arial" w:eastAsia="Times New Roman" w:hAnsi="Arial" w:cs="Arial"/>
          <w:sz w:val="20"/>
          <w:szCs w:val="20"/>
          <w:u w:val="single"/>
        </w:rPr>
        <w:tab/>
      </w:r>
    </w:p>
    <w:p w14:paraId="148E4C02" w14:textId="77777777" w:rsidR="0026006B" w:rsidRPr="0026006B" w:rsidRDefault="0026006B" w:rsidP="0026006B">
      <w:pPr>
        <w:jc w:val="both"/>
        <w:rPr>
          <w:rFonts w:ascii="Arial" w:eastAsia="Times New Roman" w:hAnsi="Arial" w:cs="Arial"/>
          <w:sz w:val="8"/>
          <w:szCs w:val="8"/>
          <w:u w:val="single"/>
        </w:rPr>
      </w:pPr>
    </w:p>
    <w:p w14:paraId="3206A3FF" w14:textId="77777777" w:rsidR="0026006B" w:rsidRDefault="0026006B" w:rsidP="0026006B">
      <w:pPr>
        <w:jc w:val="both"/>
        <w:rPr>
          <w:rFonts w:ascii="Arial" w:eastAsia="Times New Roman" w:hAnsi="Arial" w:cs="Arial"/>
          <w:sz w:val="20"/>
          <w:szCs w:val="20"/>
          <w:u w:val="single"/>
        </w:rPr>
      </w:pPr>
      <w:r w:rsidRPr="00AD5866">
        <w:rPr>
          <w:rFonts w:ascii="Arial" w:eastAsia="Times New Roman" w:hAnsi="Arial" w:cs="Arial"/>
          <w:sz w:val="20"/>
          <w:szCs w:val="20"/>
        </w:rPr>
        <w:t xml:space="preserve">DAVČNA ŠTEVILKA: </w:t>
      </w:r>
      <w:r w:rsidRPr="00AD5866">
        <w:rPr>
          <w:rFonts w:ascii="Arial" w:eastAsia="Times New Roman" w:hAnsi="Arial" w:cs="Arial"/>
          <w:sz w:val="20"/>
          <w:szCs w:val="20"/>
          <w:u w:val="single"/>
        </w:rPr>
        <w:tab/>
      </w:r>
      <w:r w:rsidRPr="00AD5866">
        <w:rPr>
          <w:rFonts w:ascii="Arial" w:eastAsia="Times New Roman" w:hAnsi="Arial" w:cs="Arial"/>
          <w:sz w:val="20"/>
          <w:szCs w:val="20"/>
          <w:u w:val="single"/>
        </w:rPr>
        <w:tab/>
      </w:r>
      <w:r w:rsidRPr="00AD5866">
        <w:rPr>
          <w:rFonts w:ascii="Arial" w:eastAsia="Times New Roman" w:hAnsi="Arial" w:cs="Arial"/>
          <w:sz w:val="20"/>
          <w:szCs w:val="20"/>
          <w:u w:val="single"/>
        </w:rPr>
        <w:tab/>
      </w:r>
      <w:r w:rsidRPr="00AD5866">
        <w:rPr>
          <w:rFonts w:ascii="Arial" w:eastAsia="Times New Roman" w:hAnsi="Arial" w:cs="Arial"/>
          <w:sz w:val="20"/>
          <w:szCs w:val="20"/>
          <w:u w:val="single"/>
        </w:rPr>
        <w:tab/>
      </w:r>
      <w:r w:rsidRPr="00AD5866">
        <w:rPr>
          <w:rFonts w:ascii="Arial" w:eastAsia="Times New Roman" w:hAnsi="Arial" w:cs="Arial"/>
          <w:sz w:val="20"/>
          <w:szCs w:val="20"/>
          <w:u w:val="single"/>
        </w:rPr>
        <w:tab/>
      </w:r>
      <w:r w:rsidRPr="00AD5866">
        <w:rPr>
          <w:rFonts w:ascii="Arial" w:eastAsia="Times New Roman" w:hAnsi="Arial" w:cs="Arial"/>
          <w:sz w:val="20"/>
          <w:szCs w:val="20"/>
          <w:u w:val="single"/>
        </w:rPr>
        <w:tab/>
      </w:r>
      <w:r w:rsidRPr="00AD5866">
        <w:rPr>
          <w:rFonts w:ascii="Arial" w:eastAsia="Times New Roman" w:hAnsi="Arial" w:cs="Arial"/>
          <w:sz w:val="20"/>
          <w:szCs w:val="20"/>
          <w:u w:val="single"/>
        </w:rPr>
        <w:tab/>
      </w:r>
      <w:r w:rsidRPr="00AD5866">
        <w:rPr>
          <w:rFonts w:ascii="Arial" w:eastAsia="Times New Roman" w:hAnsi="Arial" w:cs="Arial"/>
          <w:sz w:val="20"/>
          <w:szCs w:val="20"/>
          <w:u w:val="single"/>
        </w:rPr>
        <w:tab/>
      </w:r>
      <w:r w:rsidRPr="00AD5866">
        <w:rPr>
          <w:rFonts w:ascii="Arial" w:eastAsia="Times New Roman" w:hAnsi="Arial" w:cs="Arial"/>
          <w:sz w:val="20"/>
          <w:szCs w:val="20"/>
          <w:u w:val="single"/>
        </w:rPr>
        <w:tab/>
      </w:r>
      <w:r>
        <w:rPr>
          <w:rFonts w:ascii="Arial" w:eastAsia="Times New Roman" w:hAnsi="Arial" w:cs="Arial"/>
          <w:sz w:val="20"/>
          <w:szCs w:val="20"/>
          <w:u w:val="single"/>
        </w:rPr>
        <w:tab/>
      </w:r>
    </w:p>
    <w:p w14:paraId="43CE3B1D" w14:textId="77777777" w:rsidR="0026006B" w:rsidRPr="0026006B" w:rsidRDefault="0026006B" w:rsidP="0026006B">
      <w:pPr>
        <w:jc w:val="both"/>
        <w:rPr>
          <w:rFonts w:ascii="Arial" w:eastAsia="Times New Roman" w:hAnsi="Arial" w:cs="Arial"/>
          <w:sz w:val="8"/>
          <w:szCs w:val="8"/>
          <w:u w:val="single"/>
        </w:rPr>
      </w:pPr>
    </w:p>
    <w:p w14:paraId="59BE9A54" w14:textId="19BB8C80" w:rsidR="0026006B" w:rsidRPr="00AD5866" w:rsidRDefault="0026006B" w:rsidP="0026006B">
      <w:pPr>
        <w:spacing w:line="480" w:lineRule="auto"/>
        <w:rPr>
          <w:rFonts w:ascii="Arial" w:hAnsi="Arial" w:cs="Arial"/>
          <w:sz w:val="20"/>
          <w:szCs w:val="20"/>
        </w:rPr>
      </w:pPr>
      <w:r w:rsidRPr="00AD5866">
        <w:rPr>
          <w:rFonts w:ascii="Arial" w:hAnsi="Arial" w:cs="Arial"/>
          <w:bCs/>
          <w:sz w:val="20"/>
          <w:szCs w:val="20"/>
        </w:rPr>
        <w:t>DAVČNI ZAVEZANEC:</w:t>
      </w:r>
      <w:r w:rsidR="001D757A">
        <w:rPr>
          <w:rFonts w:ascii="Arial" w:hAnsi="Arial" w:cs="Arial"/>
          <w:sz w:val="20"/>
          <w:szCs w:val="20"/>
        </w:rPr>
        <w:t xml:space="preserve"> </w:t>
      </w:r>
      <w:r w:rsidR="007F5A81">
        <w:rPr>
          <w:rFonts w:ascii="Arial" w:hAnsi="Arial" w:cs="Arial"/>
          <w:sz w:val="20"/>
          <w:szCs w:val="20"/>
        </w:rPr>
        <w:t xml:space="preserve">          </w:t>
      </w:r>
      <w:r w:rsidRPr="00AD5866">
        <w:rPr>
          <w:rFonts w:ascii="Arial" w:hAnsi="Arial" w:cs="Arial"/>
          <w:sz w:val="20"/>
          <w:szCs w:val="20"/>
        </w:rPr>
        <w:t xml:space="preserve"> DA</w:t>
      </w:r>
      <w:r w:rsidR="001D757A">
        <w:rPr>
          <w:rFonts w:ascii="Arial" w:hAnsi="Arial" w:cs="Arial"/>
          <w:sz w:val="20"/>
          <w:szCs w:val="20"/>
        </w:rPr>
        <w:t xml:space="preserve">  </w:t>
      </w:r>
      <w:r w:rsidR="007F5A81">
        <w:rPr>
          <w:rFonts w:ascii="Arial" w:hAnsi="Arial" w:cs="Arial"/>
          <w:sz w:val="20"/>
          <w:szCs w:val="20"/>
        </w:rPr>
        <w:t xml:space="preserve">           </w:t>
      </w:r>
      <w:r w:rsidRPr="00AD5866">
        <w:rPr>
          <w:rFonts w:ascii="Arial" w:hAnsi="Arial" w:cs="Arial"/>
          <w:sz w:val="20"/>
          <w:szCs w:val="20"/>
        </w:rPr>
        <w:t>NE</w:t>
      </w:r>
    </w:p>
    <w:p w14:paraId="00337DB5" w14:textId="77777777" w:rsidR="0026006B" w:rsidRPr="00AD5866" w:rsidRDefault="0026006B" w:rsidP="0026006B">
      <w:pPr>
        <w:jc w:val="both"/>
        <w:rPr>
          <w:rFonts w:ascii="Arial" w:eastAsia="Times New Roman" w:hAnsi="Arial" w:cs="Arial"/>
          <w:sz w:val="20"/>
          <w:szCs w:val="20"/>
          <w:u w:val="single"/>
        </w:rPr>
      </w:pPr>
      <w:r w:rsidRPr="00AD5866">
        <w:rPr>
          <w:rFonts w:ascii="Arial" w:eastAsia="Times New Roman" w:hAnsi="Arial" w:cs="Arial"/>
          <w:sz w:val="20"/>
          <w:szCs w:val="20"/>
        </w:rPr>
        <w:t>ELEKTRONSKI NASLOV:</w:t>
      </w:r>
      <w:r w:rsidRPr="00AD5866">
        <w:rPr>
          <w:rFonts w:ascii="Arial" w:eastAsia="Times New Roman" w:hAnsi="Arial" w:cs="Arial"/>
          <w:sz w:val="20"/>
          <w:szCs w:val="20"/>
          <w:u w:val="single"/>
        </w:rPr>
        <w:tab/>
      </w:r>
      <w:r w:rsidRPr="00AD5866">
        <w:rPr>
          <w:rFonts w:ascii="Arial" w:eastAsia="Times New Roman" w:hAnsi="Arial" w:cs="Arial"/>
          <w:sz w:val="20"/>
          <w:szCs w:val="20"/>
          <w:u w:val="single"/>
        </w:rPr>
        <w:tab/>
      </w:r>
      <w:r w:rsidRPr="00AD5866">
        <w:rPr>
          <w:rFonts w:ascii="Arial" w:eastAsia="Times New Roman" w:hAnsi="Arial" w:cs="Arial"/>
          <w:sz w:val="20"/>
          <w:szCs w:val="20"/>
          <w:u w:val="single"/>
        </w:rPr>
        <w:tab/>
      </w:r>
      <w:r w:rsidRPr="00AD5866">
        <w:rPr>
          <w:rFonts w:ascii="Arial" w:eastAsia="Times New Roman" w:hAnsi="Arial" w:cs="Arial"/>
          <w:sz w:val="20"/>
          <w:szCs w:val="20"/>
          <w:u w:val="single"/>
        </w:rPr>
        <w:tab/>
      </w:r>
      <w:r w:rsidRPr="00AD5866">
        <w:rPr>
          <w:rFonts w:ascii="Arial" w:eastAsia="Times New Roman" w:hAnsi="Arial" w:cs="Arial"/>
          <w:sz w:val="20"/>
          <w:szCs w:val="20"/>
          <w:u w:val="single"/>
        </w:rPr>
        <w:tab/>
      </w:r>
      <w:r w:rsidRPr="00AD5866">
        <w:rPr>
          <w:rFonts w:ascii="Arial" w:eastAsia="Times New Roman" w:hAnsi="Arial" w:cs="Arial"/>
          <w:sz w:val="20"/>
          <w:szCs w:val="20"/>
          <w:u w:val="single"/>
        </w:rPr>
        <w:tab/>
      </w:r>
      <w:r w:rsidRPr="00AD5866">
        <w:rPr>
          <w:rFonts w:ascii="Arial" w:eastAsia="Times New Roman" w:hAnsi="Arial" w:cs="Arial"/>
          <w:sz w:val="20"/>
          <w:szCs w:val="20"/>
          <w:u w:val="single"/>
        </w:rPr>
        <w:tab/>
      </w:r>
      <w:r w:rsidRPr="00AD5866">
        <w:rPr>
          <w:rFonts w:ascii="Arial" w:eastAsia="Times New Roman" w:hAnsi="Arial" w:cs="Arial"/>
          <w:sz w:val="20"/>
          <w:szCs w:val="20"/>
          <w:u w:val="single"/>
        </w:rPr>
        <w:tab/>
      </w:r>
      <w:r w:rsidRPr="00AD5866">
        <w:rPr>
          <w:rFonts w:ascii="Arial" w:eastAsia="Times New Roman" w:hAnsi="Arial" w:cs="Arial"/>
          <w:sz w:val="20"/>
          <w:szCs w:val="20"/>
          <w:u w:val="single"/>
        </w:rPr>
        <w:tab/>
      </w:r>
    </w:p>
    <w:p w14:paraId="085587A0" w14:textId="77777777" w:rsidR="001D757A" w:rsidRPr="001D757A" w:rsidRDefault="001D757A" w:rsidP="0026006B">
      <w:pPr>
        <w:jc w:val="both"/>
        <w:rPr>
          <w:rFonts w:ascii="Arial" w:eastAsia="Times New Roman" w:hAnsi="Arial" w:cs="Arial"/>
          <w:sz w:val="6"/>
          <w:szCs w:val="6"/>
        </w:rPr>
      </w:pPr>
    </w:p>
    <w:p w14:paraId="5113EF6A" w14:textId="29FDCAB0" w:rsidR="0026006B" w:rsidRPr="00AD5866" w:rsidRDefault="0026006B" w:rsidP="0026006B">
      <w:pPr>
        <w:jc w:val="both"/>
        <w:rPr>
          <w:rFonts w:ascii="Arial" w:eastAsia="Times New Roman" w:hAnsi="Arial" w:cs="Arial"/>
          <w:sz w:val="20"/>
          <w:szCs w:val="20"/>
          <w:u w:val="single"/>
        </w:rPr>
      </w:pPr>
      <w:r w:rsidRPr="00AD5866">
        <w:rPr>
          <w:rFonts w:ascii="Arial" w:eastAsia="Times New Roman" w:hAnsi="Arial" w:cs="Arial"/>
          <w:sz w:val="20"/>
          <w:szCs w:val="20"/>
        </w:rPr>
        <w:t xml:space="preserve">IME IN PRIIMEK ODGOVORNE OSEBE: </w:t>
      </w:r>
      <w:r w:rsidRPr="00AD5866">
        <w:rPr>
          <w:rFonts w:ascii="Arial" w:eastAsia="Times New Roman" w:hAnsi="Arial" w:cs="Arial"/>
          <w:sz w:val="20"/>
          <w:szCs w:val="20"/>
          <w:u w:val="single"/>
        </w:rPr>
        <w:tab/>
      </w:r>
      <w:r w:rsidRPr="00AD5866">
        <w:rPr>
          <w:rFonts w:ascii="Arial" w:eastAsia="Times New Roman" w:hAnsi="Arial" w:cs="Arial"/>
          <w:sz w:val="20"/>
          <w:szCs w:val="20"/>
          <w:u w:val="single"/>
        </w:rPr>
        <w:tab/>
      </w:r>
      <w:r w:rsidRPr="00AD5866">
        <w:rPr>
          <w:rFonts w:ascii="Arial" w:eastAsia="Times New Roman" w:hAnsi="Arial" w:cs="Arial"/>
          <w:sz w:val="20"/>
          <w:szCs w:val="20"/>
          <w:u w:val="single"/>
        </w:rPr>
        <w:tab/>
      </w:r>
      <w:r w:rsidRPr="00AD5866">
        <w:rPr>
          <w:rFonts w:ascii="Arial" w:eastAsia="Times New Roman" w:hAnsi="Arial" w:cs="Arial"/>
          <w:sz w:val="20"/>
          <w:szCs w:val="20"/>
          <w:u w:val="single"/>
        </w:rPr>
        <w:tab/>
      </w:r>
      <w:r w:rsidRPr="00AD5866">
        <w:rPr>
          <w:rFonts w:ascii="Arial" w:eastAsia="Times New Roman" w:hAnsi="Arial" w:cs="Arial"/>
          <w:sz w:val="20"/>
          <w:szCs w:val="20"/>
          <w:u w:val="single"/>
        </w:rPr>
        <w:tab/>
      </w:r>
      <w:r w:rsidRPr="00AD5866">
        <w:rPr>
          <w:rFonts w:ascii="Arial" w:eastAsia="Times New Roman" w:hAnsi="Arial" w:cs="Arial"/>
          <w:sz w:val="20"/>
          <w:szCs w:val="20"/>
          <w:u w:val="single"/>
        </w:rPr>
        <w:tab/>
      </w:r>
      <w:r>
        <w:rPr>
          <w:rFonts w:ascii="Arial" w:eastAsia="Times New Roman" w:hAnsi="Arial" w:cs="Arial"/>
          <w:sz w:val="20"/>
          <w:szCs w:val="20"/>
          <w:u w:val="single"/>
        </w:rPr>
        <w:tab/>
      </w:r>
    </w:p>
    <w:p w14:paraId="6D3530D7" w14:textId="77777777" w:rsidR="0026006B" w:rsidRPr="00E66D9B" w:rsidRDefault="0026006B" w:rsidP="0026006B">
      <w:pPr>
        <w:jc w:val="both"/>
        <w:rPr>
          <w:rFonts w:ascii="Arial" w:eastAsia="Times New Roman" w:hAnsi="Arial" w:cs="Arial"/>
          <w:sz w:val="6"/>
          <w:szCs w:val="6"/>
          <w:u w:val="single"/>
        </w:rPr>
      </w:pPr>
    </w:p>
    <w:p w14:paraId="5252B2F0" w14:textId="77777777" w:rsidR="00046B56" w:rsidRDefault="00046B56" w:rsidP="0026006B">
      <w:pPr>
        <w:spacing w:line="360" w:lineRule="auto"/>
        <w:rPr>
          <w:rFonts w:ascii="Arial" w:hAnsi="Arial" w:cs="Arial"/>
          <w:sz w:val="20"/>
          <w:szCs w:val="20"/>
        </w:rPr>
      </w:pPr>
    </w:p>
    <w:p w14:paraId="145094A3" w14:textId="2CDDC170" w:rsidR="0026006B" w:rsidRDefault="0026006B" w:rsidP="00046B56">
      <w:pPr>
        <w:spacing w:before="240" w:line="360" w:lineRule="auto"/>
        <w:rPr>
          <w:rFonts w:ascii="Arial" w:hAnsi="Arial" w:cs="Arial"/>
          <w:sz w:val="20"/>
          <w:szCs w:val="20"/>
        </w:rPr>
      </w:pPr>
      <w:r w:rsidRPr="00AD5866">
        <w:rPr>
          <w:rFonts w:ascii="Arial" w:hAnsi="Arial" w:cs="Arial"/>
          <w:sz w:val="20"/>
          <w:szCs w:val="20"/>
        </w:rPr>
        <w:t>Naročamo</w:t>
      </w:r>
      <w:r>
        <w:rPr>
          <w:rFonts w:ascii="Arial" w:hAnsi="Arial" w:cs="Arial"/>
          <w:sz w:val="20"/>
          <w:szCs w:val="20"/>
        </w:rPr>
        <w:t xml:space="preserve"> naslednje knjige:</w:t>
      </w:r>
    </w:p>
    <w:p w14:paraId="3C021576" w14:textId="77861A77" w:rsidR="00067827" w:rsidRPr="00067827" w:rsidRDefault="006E6619" w:rsidP="00046B56">
      <w:pPr>
        <w:pStyle w:val="Brezrazmikov"/>
        <w:spacing w:before="240"/>
        <w:rPr>
          <w:sz w:val="8"/>
          <w:szCs w:val="8"/>
        </w:rPr>
      </w:pPr>
      <w:r w:rsidRPr="00427197">
        <w:rPr>
          <w:rStyle w:val="Hiperpovezava"/>
          <w:b/>
          <w:bCs/>
        </w:rPr>
        <w:t>Nasilje NE! Priročnik za obravnavo nasilja v zdravstvenih in socialnovarstvenih zavodih</w:t>
      </w:r>
    </w:p>
    <w:p w14:paraId="34959D1F" w14:textId="24E5C32E" w:rsidR="00067827" w:rsidRDefault="00067827" w:rsidP="00067827">
      <w:pPr>
        <w:pStyle w:val="Brezrazmikov"/>
      </w:pPr>
      <w:r>
        <w:t xml:space="preserve">(cena knjižice je </w:t>
      </w:r>
      <w:r w:rsidR="006E6619" w:rsidRPr="00F32F48">
        <w:rPr>
          <w:b/>
          <w:bCs/>
        </w:rPr>
        <w:t>1</w:t>
      </w:r>
      <w:r w:rsidRPr="00F32F48">
        <w:rPr>
          <w:b/>
          <w:bCs/>
        </w:rPr>
        <w:t>5 evrov + poštnina</w:t>
      </w:r>
      <w:r>
        <w:t>)</w:t>
      </w:r>
      <w:r w:rsidRPr="00AD5866">
        <w:t>, število izvodov: ______________________________</w:t>
      </w:r>
    </w:p>
    <w:p w14:paraId="6AB98AB9" w14:textId="1A88889A" w:rsidR="00067827" w:rsidRDefault="00067827" w:rsidP="00067827">
      <w:pPr>
        <w:pStyle w:val="Brezrazmikov"/>
        <w:rPr>
          <w:b/>
          <w:bCs/>
        </w:rPr>
      </w:pPr>
    </w:p>
    <w:p w14:paraId="02ED4382" w14:textId="77777777" w:rsidR="00046B56" w:rsidRDefault="00046B56" w:rsidP="00067827">
      <w:pPr>
        <w:pStyle w:val="Brezrazmikov"/>
        <w:rPr>
          <w:b/>
          <w:bCs/>
        </w:rPr>
      </w:pPr>
    </w:p>
    <w:p w14:paraId="3E042D8C" w14:textId="77777777" w:rsidR="006E6619" w:rsidRPr="00F32F48" w:rsidRDefault="006E6619" w:rsidP="006E6619">
      <w:pPr>
        <w:pStyle w:val="Brezrazmikov"/>
        <w:rPr>
          <w:rStyle w:val="Hiperpovezava"/>
          <w:b/>
          <w:bCs/>
        </w:rPr>
      </w:pPr>
      <w:r w:rsidRPr="00F32F48">
        <w:rPr>
          <w:rStyle w:val="Hiperpovezava"/>
          <w:b/>
          <w:bCs/>
        </w:rPr>
        <w:t>Kakovost in varnost v zdravstvu</w:t>
      </w:r>
    </w:p>
    <w:p w14:paraId="2C9FA71C" w14:textId="14E4EF53" w:rsidR="0026006B" w:rsidRPr="00F32F48" w:rsidRDefault="0026006B" w:rsidP="001D757A">
      <w:pPr>
        <w:pStyle w:val="Brezrazmikov"/>
        <w:rPr>
          <w:rStyle w:val="Hiperpovezava"/>
        </w:rPr>
      </w:pPr>
      <w:r w:rsidRPr="00F32F48">
        <w:rPr>
          <w:rStyle w:val="Hiperpovezava"/>
          <w:color w:val="auto"/>
          <w:u w:val="none"/>
        </w:rPr>
        <w:t xml:space="preserve">(cena knjižice je </w:t>
      </w:r>
      <w:r w:rsidRPr="00F32F48">
        <w:rPr>
          <w:rStyle w:val="Hiperpovezava"/>
          <w:b/>
          <w:bCs/>
          <w:color w:val="auto"/>
          <w:u w:val="none"/>
        </w:rPr>
        <w:t>5 evrov</w:t>
      </w:r>
      <w:r w:rsidR="00067827" w:rsidRPr="00F32F48">
        <w:rPr>
          <w:rStyle w:val="Hiperpovezava"/>
          <w:b/>
          <w:bCs/>
          <w:color w:val="auto"/>
          <w:u w:val="none"/>
        </w:rPr>
        <w:t xml:space="preserve"> + poštnina</w:t>
      </w:r>
      <w:r w:rsidRPr="00F32F48">
        <w:rPr>
          <w:rStyle w:val="Hiperpovezava"/>
          <w:color w:val="auto"/>
          <w:u w:val="none"/>
        </w:rPr>
        <w:t xml:space="preserve">), število izvodov: </w:t>
      </w:r>
      <w:r w:rsidRPr="00F32F48">
        <w:rPr>
          <w:rStyle w:val="Hiperpovezava"/>
          <w:color w:val="auto"/>
        </w:rPr>
        <w:t>______________________________</w:t>
      </w:r>
    </w:p>
    <w:p w14:paraId="68220012" w14:textId="7B699D9C" w:rsidR="00E66D9B" w:rsidRDefault="00E66D9B" w:rsidP="0026006B">
      <w:pPr>
        <w:jc w:val="both"/>
        <w:rPr>
          <w:rFonts w:eastAsia="Times New Roman" w:cstheme="minorHAnsi"/>
          <w:u w:val="single"/>
        </w:rPr>
      </w:pPr>
    </w:p>
    <w:p w14:paraId="1DD0592B" w14:textId="77777777" w:rsidR="00E66D9B" w:rsidRPr="007E12FA" w:rsidRDefault="00E66D9B" w:rsidP="0026006B">
      <w:pPr>
        <w:jc w:val="both"/>
        <w:rPr>
          <w:rFonts w:eastAsia="Times New Roman" w:cstheme="minorHAnsi"/>
          <w:u w:val="single"/>
        </w:rPr>
      </w:pPr>
    </w:p>
    <w:p w14:paraId="1767A3CB" w14:textId="7ED5259C" w:rsidR="0026006B" w:rsidRPr="007E12FA" w:rsidRDefault="001D757A" w:rsidP="0026006B">
      <w:pPr>
        <w:jc w:val="center"/>
        <w:rPr>
          <w:rFonts w:cstheme="minorHAnsi"/>
        </w:rPr>
      </w:pPr>
      <w:r>
        <w:rPr>
          <w:rFonts w:cstheme="minorHAnsi"/>
        </w:rPr>
        <w:t xml:space="preserve">                                                                                                  </w:t>
      </w:r>
      <w:r w:rsidR="0026006B" w:rsidRPr="007E12FA">
        <w:rPr>
          <w:rFonts w:cstheme="minorHAnsi"/>
        </w:rPr>
        <w:t>Podpis in žig:</w:t>
      </w:r>
    </w:p>
    <w:p w14:paraId="7E035A90" w14:textId="77777777" w:rsidR="0026006B" w:rsidRPr="007E12FA" w:rsidRDefault="0026006B" w:rsidP="0026006B">
      <w:pPr>
        <w:rPr>
          <w:rFonts w:cstheme="minorHAnsi"/>
        </w:rPr>
      </w:pPr>
    </w:p>
    <w:p w14:paraId="61B652E0" w14:textId="77777777" w:rsidR="0026006B" w:rsidRPr="007E12FA" w:rsidRDefault="0026006B" w:rsidP="0026006B">
      <w:pPr>
        <w:rPr>
          <w:rFonts w:cstheme="minorHAnsi"/>
        </w:rPr>
      </w:pPr>
    </w:p>
    <w:p w14:paraId="4A854CC5" w14:textId="77777777" w:rsidR="0026006B" w:rsidRPr="007E12FA" w:rsidRDefault="0026006B" w:rsidP="0026006B">
      <w:pPr>
        <w:rPr>
          <w:rFonts w:cstheme="minorHAnsi"/>
          <w:u w:val="single"/>
        </w:rPr>
      </w:pPr>
      <w:r w:rsidRPr="007E12FA">
        <w:rPr>
          <w:rFonts w:cstheme="minorHAnsi"/>
        </w:rPr>
        <w:t xml:space="preserve">Kraj in datum: </w:t>
      </w:r>
      <w:r w:rsidRPr="007E12FA">
        <w:rPr>
          <w:rFonts w:cstheme="minorHAnsi"/>
          <w:u w:val="single"/>
        </w:rPr>
        <w:tab/>
      </w:r>
      <w:r w:rsidRPr="007E12FA">
        <w:rPr>
          <w:rFonts w:cstheme="minorHAnsi"/>
          <w:u w:val="single"/>
        </w:rPr>
        <w:tab/>
      </w:r>
      <w:r w:rsidRPr="007E12FA">
        <w:rPr>
          <w:rFonts w:cstheme="minorHAnsi"/>
          <w:u w:val="single"/>
        </w:rPr>
        <w:tab/>
      </w:r>
      <w:r w:rsidRPr="007E12FA">
        <w:rPr>
          <w:rFonts w:cstheme="minorHAnsi"/>
          <w:u w:val="single"/>
        </w:rPr>
        <w:tab/>
      </w:r>
    </w:p>
    <w:p w14:paraId="59AD2FBA" w14:textId="6E687B10" w:rsidR="0026006B" w:rsidRPr="00B65B4E" w:rsidRDefault="0026006B" w:rsidP="0026006B"/>
    <w:sectPr w:rsidR="0026006B" w:rsidRPr="00B65B4E" w:rsidSect="00F32F48">
      <w:pgSz w:w="11906" w:h="16838"/>
      <w:pgMar w:top="284"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173"/>
    <w:rsid w:val="00042A65"/>
    <w:rsid w:val="00046B56"/>
    <w:rsid w:val="00067827"/>
    <w:rsid w:val="000C6B72"/>
    <w:rsid w:val="00155B3D"/>
    <w:rsid w:val="001D757A"/>
    <w:rsid w:val="00215C8E"/>
    <w:rsid w:val="00234F74"/>
    <w:rsid w:val="0026006B"/>
    <w:rsid w:val="00271345"/>
    <w:rsid w:val="00276652"/>
    <w:rsid w:val="00303E40"/>
    <w:rsid w:val="003A2439"/>
    <w:rsid w:val="003C5A8E"/>
    <w:rsid w:val="00406591"/>
    <w:rsid w:val="00504FDD"/>
    <w:rsid w:val="00565ED3"/>
    <w:rsid w:val="005E080F"/>
    <w:rsid w:val="006B1C94"/>
    <w:rsid w:val="006E6619"/>
    <w:rsid w:val="007F5A81"/>
    <w:rsid w:val="008A0192"/>
    <w:rsid w:val="008C3DD8"/>
    <w:rsid w:val="008E0B15"/>
    <w:rsid w:val="009D393D"/>
    <w:rsid w:val="00B65B4E"/>
    <w:rsid w:val="00B92242"/>
    <w:rsid w:val="00BC2E38"/>
    <w:rsid w:val="00BD6CDB"/>
    <w:rsid w:val="00C15173"/>
    <w:rsid w:val="00C25C83"/>
    <w:rsid w:val="00C26DF0"/>
    <w:rsid w:val="00C36133"/>
    <w:rsid w:val="00CA2367"/>
    <w:rsid w:val="00E66D9B"/>
    <w:rsid w:val="00F32F48"/>
    <w:rsid w:val="00F5440D"/>
    <w:rsid w:val="00F61C78"/>
    <w:rsid w:val="00F9788C"/>
    <w:rsid w:val="00FD4014"/>
    <w:rsid w:val="00FD6201"/>
    <w:rsid w:val="00FF52E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59A25"/>
  <w15:docId w15:val="{DFD3B3BD-FBF1-4C60-8C9F-FE50F7B2D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C26DF0"/>
    <w:rPr>
      <w:color w:val="0563C1" w:themeColor="hyperlink"/>
      <w:u w:val="single"/>
    </w:rPr>
  </w:style>
  <w:style w:type="character" w:styleId="Nerazreenaomemba">
    <w:name w:val="Unresolved Mention"/>
    <w:basedOn w:val="Privzetapisavaodstavka"/>
    <w:uiPriority w:val="99"/>
    <w:semiHidden/>
    <w:unhideWhenUsed/>
    <w:rsid w:val="00C26DF0"/>
    <w:rPr>
      <w:color w:val="605E5C"/>
      <w:shd w:val="clear" w:color="auto" w:fill="E1DFDD"/>
    </w:rPr>
  </w:style>
  <w:style w:type="paragraph" w:styleId="Brezrazmikov">
    <w:name w:val="No Spacing"/>
    <w:uiPriority w:val="1"/>
    <w:qFormat/>
    <w:rsid w:val="0026006B"/>
    <w:pPr>
      <w:spacing w:after="0" w:line="240" w:lineRule="auto"/>
    </w:pPr>
  </w:style>
  <w:style w:type="paragraph" w:styleId="Revizija">
    <w:name w:val="Revision"/>
    <w:hidden/>
    <w:uiPriority w:val="99"/>
    <w:semiHidden/>
    <w:rsid w:val="00155B3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22352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rmacije@zbornica-zveza.si" TargetMode="External"/><Relationship Id="rId11" Type="http://schemas.openxmlformats.org/officeDocument/2006/relationships/theme" Target="theme/theme1.xml"/><Relationship Id="rId5" Type="http://schemas.openxmlformats.org/officeDocument/2006/relationships/hyperlink" Target="mailto:tajnistvo@zbornica-zveza.si"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mailto:informacije@zbornica-zveza.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450</Words>
  <Characters>2568</Characters>
  <Application>Microsoft Office Word</Application>
  <DocSecurity>0</DocSecurity>
  <Lines>21</Lines>
  <Paragraphs>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Jelica Grce</dc:creator>
  <cp:keywords/>
  <dc:description/>
  <cp:lastModifiedBy>Katarina Pečuh</cp:lastModifiedBy>
  <cp:revision>3</cp:revision>
  <cp:lastPrinted>2022-10-26T10:51:00Z</cp:lastPrinted>
  <dcterms:created xsi:type="dcterms:W3CDTF">2022-12-06T10:19:00Z</dcterms:created>
  <dcterms:modified xsi:type="dcterms:W3CDTF">2022-12-06T10:37:00Z</dcterms:modified>
</cp:coreProperties>
</file>